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6EB" w:rsidRDefault="00993A3B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SCENARIUSZ WYDARZENIA: GRA TERENOWA „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InTeren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>”</w:t>
      </w:r>
    </w:p>
    <w:p w:rsidR="00D566EB" w:rsidRDefault="00993A3B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eastAsia="Times New Roman" w:hAnsi="Times New Roman" w:cs="Times New Roman"/>
          <w:sz w:val="24"/>
          <w:szCs w:val="24"/>
        </w:rPr>
        <w:t>7 czerwca 2025 r. (sobota)</w:t>
      </w:r>
    </w:p>
    <w:p w:rsidR="00D566EB" w:rsidRDefault="00993A3B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Godziny: </w:t>
      </w:r>
      <w:r>
        <w:rPr>
          <w:rFonts w:ascii="Times New Roman" w:eastAsia="Times New Roman" w:hAnsi="Times New Roman" w:cs="Times New Roman"/>
          <w:sz w:val="24"/>
          <w:szCs w:val="24"/>
        </w:rPr>
        <w:t>9:30–14:00</w:t>
      </w:r>
    </w:p>
    <w:p w:rsidR="00D566EB" w:rsidRDefault="00993A3B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Miejsce: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Poradnia Psychologiczno-Pedagogiczna Nr 5 w Katowicach, ul. Grażyńskiego 17 (wejście od parku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Budnioka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boisk szkolnych)</w:t>
      </w:r>
    </w:p>
    <w:p w:rsidR="00D566EB" w:rsidRDefault="00993A3B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Uczestnicy: </w:t>
      </w:r>
      <w:r>
        <w:rPr>
          <w:rFonts w:ascii="Times New Roman" w:eastAsia="Times New Roman" w:hAnsi="Times New Roman" w:cs="Times New Roman"/>
          <w:sz w:val="24"/>
          <w:szCs w:val="24"/>
        </w:rPr>
        <w:t>rodziny z dziećmi w wieku 7–12 lat, drużyny 2–5 osobowe</w:t>
      </w:r>
    </w:p>
    <w:p w:rsidR="00D566EB" w:rsidRDefault="00993A3B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CELE WYDARZENIA</w:t>
      </w:r>
    </w:p>
    <w:p w:rsidR="00D566EB" w:rsidRDefault="00993A3B">
      <w:pPr>
        <w:numPr>
          <w:ilvl w:val="0"/>
          <w:numId w:val="1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Promowanie życia offline oraz zdrowego korzystania z cyberprzestrzeni</w:t>
      </w:r>
    </w:p>
    <w:p w:rsidR="00D566EB" w:rsidRDefault="00993A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Integracja rodzin poprzez wspólne aktywności w terenie</w:t>
      </w:r>
    </w:p>
    <w:p w:rsidR="00D566EB" w:rsidRDefault="00993A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Wzmacnianie zdrowia psychicznego i relacji społecznych</w:t>
      </w:r>
    </w:p>
    <w:p w:rsidR="00D566EB" w:rsidRDefault="00993A3B">
      <w:pPr>
        <w:numPr>
          <w:ilvl w:val="0"/>
          <w:numId w:val="1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Eduk</w:t>
      </w:r>
      <w:r>
        <w:rPr>
          <w:rFonts w:ascii="Times New Roman" w:eastAsia="Times New Roman" w:hAnsi="Times New Roman" w:cs="Times New Roman"/>
          <w:sz w:val="24"/>
          <w:szCs w:val="24"/>
        </w:rPr>
        <w:t>acja poprzez zabawę: gry, quizy, ruch, kreatywność i emocje</w:t>
      </w:r>
    </w:p>
    <w:p w:rsidR="00D566EB" w:rsidRDefault="00993A3B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PLAN RAMOWY WYDARZENIA</w:t>
      </w:r>
    </w:p>
    <w:tbl>
      <w:tblPr>
        <w:tblStyle w:val="a"/>
        <w:tblW w:w="7020" w:type="dxa"/>
        <w:tblInd w:w="1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1"/>
        <w:gridCol w:w="5609"/>
      </w:tblGrid>
      <w:tr w:rsidR="00D566EB">
        <w:trPr>
          <w:trHeight w:val="329"/>
          <w:tblHeader/>
        </w:trPr>
        <w:tc>
          <w:tcPr>
            <w:tcW w:w="1411" w:type="dxa"/>
            <w:vAlign w:val="center"/>
          </w:tcPr>
          <w:p w:rsidR="00D566EB" w:rsidRDefault="0099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5609" w:type="dxa"/>
            <w:vAlign w:val="center"/>
          </w:tcPr>
          <w:p w:rsidR="00D566EB" w:rsidRDefault="0099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Etap wydarzenia</w:t>
            </w:r>
          </w:p>
        </w:tc>
      </w:tr>
      <w:tr w:rsidR="00D566EB">
        <w:trPr>
          <w:trHeight w:val="342"/>
        </w:trPr>
        <w:tc>
          <w:tcPr>
            <w:tcW w:w="1411" w:type="dxa"/>
            <w:vAlign w:val="center"/>
          </w:tcPr>
          <w:p w:rsidR="00D566EB" w:rsidRDefault="0099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9:30–10:00</w:t>
            </w:r>
          </w:p>
        </w:tc>
        <w:tc>
          <w:tcPr>
            <w:tcW w:w="5609" w:type="dxa"/>
            <w:vAlign w:val="center"/>
          </w:tcPr>
          <w:p w:rsidR="00D566EB" w:rsidRDefault="0099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Rejestracja drużyn</w:t>
            </w:r>
          </w:p>
        </w:tc>
      </w:tr>
      <w:tr w:rsidR="00D566EB">
        <w:trPr>
          <w:trHeight w:val="329"/>
        </w:trPr>
        <w:tc>
          <w:tcPr>
            <w:tcW w:w="1411" w:type="dxa"/>
            <w:vAlign w:val="center"/>
          </w:tcPr>
          <w:p w:rsidR="00D566EB" w:rsidRDefault="0099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10:00–13:00</w:t>
            </w:r>
          </w:p>
        </w:tc>
        <w:tc>
          <w:tcPr>
            <w:tcW w:w="5609" w:type="dxa"/>
            <w:vAlign w:val="center"/>
          </w:tcPr>
          <w:p w:rsidR="00D566EB" w:rsidRDefault="0099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Przejście gry terenowej wg mapy stacji</w:t>
            </w:r>
          </w:p>
        </w:tc>
      </w:tr>
      <w:tr w:rsidR="00D566EB">
        <w:trPr>
          <w:trHeight w:val="342"/>
        </w:trPr>
        <w:tc>
          <w:tcPr>
            <w:tcW w:w="1411" w:type="dxa"/>
            <w:vAlign w:val="center"/>
          </w:tcPr>
          <w:p w:rsidR="00D566EB" w:rsidRDefault="0099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13:00–13:15</w:t>
            </w:r>
          </w:p>
        </w:tc>
        <w:tc>
          <w:tcPr>
            <w:tcW w:w="5609" w:type="dxa"/>
            <w:vAlign w:val="center"/>
          </w:tcPr>
          <w:p w:rsidR="00D566EB" w:rsidRDefault="0099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Zbieranie „Kart Gry” </w:t>
            </w:r>
          </w:p>
        </w:tc>
      </w:tr>
      <w:tr w:rsidR="00D566EB">
        <w:trPr>
          <w:trHeight w:val="329"/>
        </w:trPr>
        <w:tc>
          <w:tcPr>
            <w:tcW w:w="1411" w:type="dxa"/>
            <w:vAlign w:val="center"/>
          </w:tcPr>
          <w:p w:rsidR="00D566EB" w:rsidRDefault="0099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13:30–14:00</w:t>
            </w:r>
          </w:p>
        </w:tc>
        <w:tc>
          <w:tcPr>
            <w:tcW w:w="5609" w:type="dxa"/>
            <w:vAlign w:val="center"/>
          </w:tcPr>
          <w:p w:rsidR="00D566EB" w:rsidRDefault="0099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Ogłoszenie wyników, wręczenie nagród, zakończenie</w:t>
            </w:r>
          </w:p>
        </w:tc>
      </w:tr>
    </w:tbl>
    <w:p w:rsidR="00D566EB" w:rsidRDefault="00993A3B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czasie gry czynne będą też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stanowiska towarzyszące, wystawa plastyczna oraz kąciki zabaw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66EB" w:rsidRDefault="00993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FORMUŁA GRY</w:t>
      </w:r>
    </w:p>
    <w:p w:rsidR="00D566EB" w:rsidRDefault="00993A3B">
      <w:pPr>
        <w:numPr>
          <w:ilvl w:val="0"/>
          <w:numId w:val="2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Uczestnicy poruszają się po wyznaczonej trasie na podstawie „Mapy Gry”.</w:t>
      </w:r>
    </w:p>
    <w:p w:rsidR="00D566EB" w:rsidRDefault="00993A3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Każda stacja oferuje inne aktywności: sportowe, edukacyjne, kreatywne, językowe itp.</w:t>
      </w:r>
    </w:p>
    <w:p w:rsidR="00D566EB" w:rsidRDefault="00993A3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Uczestnicy zdobywają pieczątki do „Karty Gry”.</w:t>
      </w:r>
    </w:p>
    <w:p w:rsidR="00D566EB" w:rsidRDefault="00993A3B">
      <w:pPr>
        <w:numPr>
          <w:ilvl w:val="0"/>
          <w:numId w:val="2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Każda drużyna wymyśla własną nazwę i działa wspólnie.</w:t>
      </w:r>
    </w:p>
    <w:p w:rsidR="00D566EB" w:rsidRDefault="00993A3B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OPIS STANOWISK ZADANIOWYCH</w:t>
      </w:r>
    </w:p>
    <w:p w:rsidR="00D566EB" w:rsidRDefault="00993A3B">
      <w:pPr>
        <w:numPr>
          <w:ilvl w:val="0"/>
          <w:numId w:val="3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Przyszłość Twojego Dziecka zaczyna się dziś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– aktywności dot. zawodów przyszłości, koło fortuny, quiz kompetencji</w:t>
      </w:r>
    </w:p>
    <w:p w:rsidR="00D566EB" w:rsidRDefault="00993A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Zamień komputer na książkę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escape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wykorzystaniem książek i aplikacji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Genially</w:t>
      </w:r>
      <w:proofErr w:type="spellEnd"/>
    </w:p>
    <w:p w:rsidR="00D566EB" w:rsidRDefault="00993A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Gry i zabawy z całego świata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– poznanie tradycyjnych zabaw z różnych kultur (Pakistan, Ghana, Fran</w:t>
      </w:r>
      <w:r>
        <w:rPr>
          <w:rFonts w:ascii="Times New Roman" w:eastAsia="Times New Roman" w:hAnsi="Times New Roman" w:cs="Times New Roman"/>
          <w:sz w:val="24"/>
          <w:szCs w:val="24"/>
        </w:rPr>
        <w:t>cja itd.)</w:t>
      </w:r>
    </w:p>
    <w:p w:rsidR="00D566EB" w:rsidRDefault="00993A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Międzypokoleniowo na sportowo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– guma, klasy, wyścig kapsli,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segregacja śmieci</w:t>
      </w:r>
    </w:p>
    <w:p w:rsidR="00D566EB" w:rsidRDefault="00993A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Kreatywny kącik – Sprawne rączki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– zabawy sensoryczne i manualne (masy, koraliki)</w:t>
      </w:r>
    </w:p>
    <w:p w:rsidR="00D566EB" w:rsidRDefault="00993A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Gry karciane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– rodzinne gry towarzyskie przy stolikach</w:t>
      </w:r>
    </w:p>
    <w:p w:rsidR="00D566EB" w:rsidRDefault="00993A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Zabawy językowe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– kalambu</w:t>
      </w:r>
      <w:r>
        <w:rPr>
          <w:rFonts w:ascii="Times New Roman" w:eastAsia="Times New Roman" w:hAnsi="Times New Roman" w:cs="Times New Roman"/>
          <w:sz w:val="24"/>
          <w:szCs w:val="24"/>
        </w:rPr>
        <w:t>ry, zagadki, gra słów i językowe wyzwania</w:t>
      </w:r>
    </w:p>
    <w:p w:rsidR="00D566EB" w:rsidRDefault="00D56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66EB" w:rsidRDefault="00993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ZADANIE DODATKOWE PUNKTOWANE - REGIONALNA EDUKACYJNA KRZYŻÓWKA TERENOWA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– na terenie wokół Poradni zlokalizowano 7 dodatkowych punktów z pytaniami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quizowymi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Odpowiedzi na pytania wpisane do krzyżówki dadzą hasło </w:t>
      </w:r>
      <w:r>
        <w:rPr>
          <w:rFonts w:ascii="Times New Roman" w:eastAsia="Times New Roman" w:hAnsi="Times New Roman" w:cs="Times New Roman"/>
          <w:sz w:val="24"/>
          <w:szCs w:val="24"/>
        </w:rPr>
        <w:t>końcowe, za które będzie można zdobyć dodatkowe punkty.</w:t>
      </w:r>
    </w:p>
    <w:p w:rsidR="00D566EB" w:rsidRDefault="00993A3B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ZABAWY TOWARZYSZĄCE (10:00–13:30)</w:t>
      </w:r>
    </w:p>
    <w:p w:rsidR="00D566EB" w:rsidRDefault="00993A3B">
      <w:pPr>
        <w:numPr>
          <w:ilvl w:val="0"/>
          <w:numId w:val="4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Kolorowe kamienie</w:t>
      </w:r>
    </w:p>
    <w:p w:rsidR="00D566EB" w:rsidRDefault="00993A3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 w klasy</w:t>
      </w:r>
    </w:p>
    <w:p w:rsidR="00D566EB" w:rsidRDefault="00993A3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Malowanie na folii </w:t>
      </w:r>
    </w:p>
    <w:p w:rsidR="00D566EB" w:rsidRDefault="00993A3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Malowanie twarzy</w:t>
      </w:r>
    </w:p>
    <w:p w:rsidR="00D566EB" w:rsidRDefault="00993A3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Galeria plakatów</w:t>
      </w:r>
    </w:p>
    <w:p w:rsidR="00D566EB" w:rsidRDefault="00993A3B">
      <w:pPr>
        <w:numPr>
          <w:ilvl w:val="0"/>
          <w:numId w:val="4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Wystawa prac plastycznych dzieci</w:t>
      </w:r>
    </w:p>
    <w:p w:rsidR="00D566EB" w:rsidRDefault="00993A3B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ZAKOŃCZENIE I NAGRODY</w:t>
      </w:r>
    </w:p>
    <w:p w:rsidR="00D566EB" w:rsidRDefault="00993A3B">
      <w:pPr>
        <w:numPr>
          <w:ilvl w:val="0"/>
          <w:numId w:val="5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Każda drużyna otrzymuje nagrodę niespodziankę</w:t>
      </w:r>
    </w:p>
    <w:p w:rsidR="00D566EB" w:rsidRDefault="00993A3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Wyróżnienia specjalne “Mistrz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InTeren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”</w:t>
      </w:r>
    </w:p>
    <w:p w:rsidR="00D566EB" w:rsidRDefault="00993A3B">
      <w:pPr>
        <w:numPr>
          <w:ilvl w:val="0"/>
          <w:numId w:val="5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Certyfikaty udziału</w:t>
      </w:r>
    </w:p>
    <w:p w:rsidR="00D566EB" w:rsidRDefault="00993A3B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ZAPLECZE I ORGANIZACJA</w:t>
      </w:r>
    </w:p>
    <w:p w:rsidR="00D566EB" w:rsidRDefault="00993A3B">
      <w:pPr>
        <w:numPr>
          <w:ilvl w:val="0"/>
          <w:numId w:val="6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Zgłoszenia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przez formularz online</w:t>
      </w:r>
    </w:p>
    <w:p w:rsidR="00D566EB" w:rsidRDefault="00993A3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Organizatorzy główni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Poradnia Psychologiczno-Pedagogiczna Nr 5 w Katowicach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Pałac Młodzieży im. prof. A. Kamińskiego w Katowicach</w:t>
      </w:r>
    </w:p>
    <w:p w:rsidR="00D566EB" w:rsidRDefault="00993A3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Partnerzy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Miasto Katowice, UNICEF,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Śląski Kurator Oświaty</w:t>
      </w:r>
    </w:p>
    <w:p w:rsidR="00D566EB" w:rsidRDefault="00993A3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Patronaty: Śląska Kurator Oświaty Aleksandra Dyla, Prezydent Miasta Katowice Marcin Krupa</w:t>
      </w:r>
    </w:p>
    <w:p w:rsidR="00D566EB" w:rsidRDefault="00993A3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Bezpieczeństwo</w:t>
      </w:r>
      <w:r>
        <w:rPr>
          <w:rFonts w:ascii="Times New Roman" w:eastAsia="Times New Roman" w:hAnsi="Times New Roman" w:cs="Times New Roman"/>
          <w:sz w:val="24"/>
          <w:szCs w:val="24"/>
        </w:rPr>
        <w:t>: każda drużyna porusza się po trasie g</w:t>
      </w:r>
      <w:r>
        <w:rPr>
          <w:rFonts w:ascii="Times New Roman" w:eastAsia="Times New Roman" w:hAnsi="Times New Roman" w:cs="Times New Roman"/>
          <w:sz w:val="24"/>
          <w:szCs w:val="24"/>
        </w:rPr>
        <w:t>ry z opiekunem; obecność służb (straż, pogotowie)</w:t>
      </w:r>
    </w:p>
    <w:p w:rsidR="00D566EB" w:rsidRDefault="00993A3B">
      <w:pPr>
        <w:numPr>
          <w:ilvl w:val="0"/>
          <w:numId w:val="6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Rejestracja wizerunku</w:t>
      </w:r>
      <w:r>
        <w:rPr>
          <w:rFonts w:ascii="Times New Roman" w:eastAsia="Times New Roman" w:hAnsi="Times New Roman" w:cs="Times New Roman"/>
          <w:sz w:val="24"/>
          <w:szCs w:val="24"/>
        </w:rPr>
        <w:t>: uczestnicy wyrażają zgodę na fotografowanie i publikację zdjęć w formularzu zgłoszenia</w:t>
      </w:r>
    </w:p>
    <w:p w:rsidR="00D566EB" w:rsidRDefault="00993A3B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WYMAGANE OD UCZESTNIKÓW</w:t>
      </w:r>
    </w:p>
    <w:p w:rsidR="00D566EB" w:rsidRDefault="00993A3B">
      <w:pPr>
        <w:numPr>
          <w:ilvl w:val="0"/>
          <w:numId w:val="7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Wygodne buty, odzież odpowiednia do pogody</w:t>
      </w:r>
    </w:p>
    <w:p w:rsidR="00D566EB" w:rsidRDefault="00993A3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Dobry humor i chęć do zabawy</w:t>
      </w:r>
    </w:p>
    <w:sectPr w:rsidR="00D566EB" w:rsidSect="00993A3B">
      <w:pgSz w:w="11906" w:h="16838"/>
      <w:pgMar w:top="426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A3178"/>
    <w:multiLevelType w:val="multilevel"/>
    <w:tmpl w:val="2C5295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4D44FE0"/>
    <w:multiLevelType w:val="multilevel"/>
    <w:tmpl w:val="0B4E30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88145D8"/>
    <w:multiLevelType w:val="multilevel"/>
    <w:tmpl w:val="75768B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0D22A56"/>
    <w:multiLevelType w:val="multilevel"/>
    <w:tmpl w:val="C2E0BE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64A3682"/>
    <w:multiLevelType w:val="multilevel"/>
    <w:tmpl w:val="A84E59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F6B7B97"/>
    <w:multiLevelType w:val="multilevel"/>
    <w:tmpl w:val="3FA64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7935A57"/>
    <w:multiLevelType w:val="multilevel"/>
    <w:tmpl w:val="F0B28E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EB"/>
    <w:rsid w:val="00993A3B"/>
    <w:rsid w:val="00D5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84A10-A80C-4848-8BF1-64BF1CA5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2C4E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2C4E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basedOn w:val="Domylnaczcionkaakapitu"/>
    <w:link w:val="Nagwek2"/>
    <w:uiPriority w:val="9"/>
    <w:rsid w:val="002C4E7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C4E7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C4E7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C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fkrOp9kGqMgmcQ+gra/ag21iQg==">CgMxLjA4AHIhMVNxZlBSZEp6MmhZYm5GWGRhRnNPVzg5MUVLWWE0Z0Jw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Dobrota Egner</dc:creator>
  <cp:lastModifiedBy>Agnieszka Moś</cp:lastModifiedBy>
  <cp:revision>2</cp:revision>
  <dcterms:created xsi:type="dcterms:W3CDTF">2025-06-02T10:12:00Z</dcterms:created>
  <dcterms:modified xsi:type="dcterms:W3CDTF">2025-06-02T10:12:00Z</dcterms:modified>
</cp:coreProperties>
</file>